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1B" w:rsidRPr="005F1F26" w:rsidRDefault="0076701B" w:rsidP="0076701B">
      <w:pPr>
        <w:jc w:val="center"/>
        <w:outlineLvl w:val="0"/>
        <w:rPr>
          <w:rFonts w:ascii="Bookman Old Style" w:hAnsi="Bookman Old Style"/>
          <w:sz w:val="32"/>
          <w:szCs w:val="32"/>
        </w:rPr>
      </w:pPr>
      <w:r w:rsidRPr="005F1F2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1F26">
        <w:rPr>
          <w:rFonts w:ascii="Times New Roman" w:hAnsi="Times New Roman" w:cs="Times New Roman"/>
          <w:b w:val="0"/>
          <w:sz w:val="32"/>
          <w:szCs w:val="32"/>
        </w:rPr>
        <w:t xml:space="preserve">Администрация </w:t>
      </w:r>
      <w:proofErr w:type="spellStart"/>
      <w:r w:rsidRPr="005F1F26">
        <w:rPr>
          <w:rFonts w:ascii="Times New Roman" w:hAnsi="Times New Roman" w:cs="Times New Roman"/>
          <w:b w:val="0"/>
          <w:sz w:val="32"/>
          <w:szCs w:val="32"/>
        </w:rPr>
        <w:t>Денисовского</w:t>
      </w:r>
      <w:proofErr w:type="spellEnd"/>
      <w:r w:rsidRPr="005F1F26">
        <w:rPr>
          <w:rFonts w:ascii="Times New Roman" w:hAnsi="Times New Roman" w:cs="Times New Roman"/>
          <w:b w:val="0"/>
          <w:sz w:val="32"/>
          <w:szCs w:val="32"/>
        </w:rPr>
        <w:t xml:space="preserve"> сельсовета</w:t>
      </w:r>
    </w:p>
    <w:p w:rsidR="0076701B" w:rsidRPr="005F1F26" w:rsidRDefault="0076701B" w:rsidP="0076701B">
      <w:pPr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5F1F26">
        <w:rPr>
          <w:rFonts w:ascii="Times New Roman" w:hAnsi="Times New Roman" w:cs="Times New Roman"/>
          <w:b w:val="0"/>
          <w:sz w:val="32"/>
          <w:szCs w:val="32"/>
        </w:rPr>
        <w:t>Дзержинского района Красноярского края</w:t>
      </w:r>
    </w:p>
    <w:p w:rsidR="0076701B" w:rsidRPr="005F1F26" w:rsidRDefault="0076701B" w:rsidP="0076701B">
      <w:pPr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b w:val="0"/>
          <w:sz w:val="32"/>
          <w:szCs w:val="32"/>
        </w:rPr>
        <w:tab/>
      </w:r>
      <w:r w:rsidRPr="005F1F26">
        <w:rPr>
          <w:rFonts w:ascii="Times New Roman" w:hAnsi="Times New Roman" w:cs="Times New Roman"/>
          <w:sz w:val="32"/>
          <w:szCs w:val="32"/>
        </w:rPr>
        <w:t>ПОСТАНОВЛЕНИЕ</w:t>
      </w:r>
      <w:r w:rsidRPr="005F1F26">
        <w:rPr>
          <w:rFonts w:ascii="Times New Roman" w:hAnsi="Times New Roman" w:cs="Times New Roman"/>
          <w:sz w:val="32"/>
          <w:szCs w:val="32"/>
        </w:rPr>
        <w:tab/>
      </w:r>
    </w:p>
    <w:p w:rsidR="0076701B" w:rsidRDefault="0076701B" w:rsidP="0076701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Денисово</w:t>
      </w:r>
      <w:proofErr w:type="spellEnd"/>
    </w:p>
    <w:p w:rsidR="0076701B" w:rsidRDefault="0076701B" w:rsidP="0076701B">
      <w:pPr>
        <w:rPr>
          <w:b w:val="0"/>
          <w:sz w:val="22"/>
          <w:szCs w:val="22"/>
        </w:rPr>
      </w:pPr>
    </w:p>
    <w:p w:rsidR="0076701B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Pr="00131C77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29.03.2023</w:t>
      </w:r>
      <w:r w:rsidRPr="00131C77">
        <w:rPr>
          <w:rFonts w:ascii="Times New Roman" w:hAnsi="Times New Roman" w:cs="Times New Roman"/>
          <w:b w:val="0"/>
          <w:sz w:val="28"/>
          <w:szCs w:val="28"/>
        </w:rPr>
        <w:tab/>
      </w:r>
      <w:r w:rsidRPr="00131C77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Pr="00131C77">
        <w:rPr>
          <w:rFonts w:ascii="Times New Roman" w:hAnsi="Times New Roman" w:cs="Times New Roman"/>
          <w:b w:val="0"/>
          <w:sz w:val="28"/>
          <w:szCs w:val="28"/>
        </w:rPr>
        <w:tab/>
      </w:r>
      <w:r w:rsidRPr="00131C77">
        <w:rPr>
          <w:rFonts w:ascii="Times New Roman" w:hAnsi="Times New Roman" w:cs="Times New Roman"/>
          <w:b w:val="0"/>
          <w:sz w:val="28"/>
          <w:szCs w:val="28"/>
        </w:rPr>
        <w:tab/>
      </w:r>
      <w:r w:rsidRPr="00131C77">
        <w:rPr>
          <w:rFonts w:ascii="Times New Roman" w:hAnsi="Times New Roman" w:cs="Times New Roman"/>
          <w:b w:val="0"/>
          <w:sz w:val="28"/>
          <w:szCs w:val="28"/>
        </w:rPr>
        <w:tab/>
      </w:r>
      <w:r w:rsidRPr="00131C77">
        <w:rPr>
          <w:rFonts w:ascii="Times New Roman" w:hAnsi="Times New Roman" w:cs="Times New Roman"/>
          <w:b w:val="0"/>
          <w:sz w:val="28"/>
          <w:szCs w:val="28"/>
        </w:rPr>
        <w:tab/>
      </w:r>
      <w:r w:rsidR="005F1F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5F1F26">
        <w:rPr>
          <w:rFonts w:ascii="Times New Roman" w:hAnsi="Times New Roman" w:cs="Times New Roman"/>
          <w:b w:val="0"/>
          <w:sz w:val="28"/>
          <w:szCs w:val="28"/>
        </w:rPr>
        <w:tab/>
      </w:r>
      <w:r w:rsidR="005F1F26">
        <w:rPr>
          <w:rFonts w:ascii="Times New Roman" w:hAnsi="Times New Roman" w:cs="Times New Roman"/>
          <w:b w:val="0"/>
          <w:sz w:val="28"/>
          <w:szCs w:val="28"/>
        </w:rPr>
        <w:tab/>
        <w:t xml:space="preserve"> №15</w:t>
      </w:r>
      <w:r w:rsidRPr="00131C77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76701B" w:rsidRPr="00131C77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Default="0076701B" w:rsidP="0076701B">
      <w:pPr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временном прекращении</w:t>
      </w:r>
    </w:p>
    <w:p w:rsidR="0076701B" w:rsidRPr="00131C77" w:rsidRDefault="0076701B" w:rsidP="0076701B">
      <w:pPr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движения транспортных средств</w:t>
      </w:r>
    </w:p>
    <w:p w:rsidR="0076701B" w:rsidRPr="00131C77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DE40F7" w:rsidRDefault="00DE40F7" w:rsidP="0076701B">
      <w:pPr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Pr="00131C77" w:rsidRDefault="0076701B" w:rsidP="0076701B">
      <w:pPr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аварийным вскрытием дорожного полотна </w:t>
      </w:r>
      <w:r w:rsidR="00DE40F7">
        <w:rPr>
          <w:rFonts w:ascii="Times New Roman" w:hAnsi="Times New Roman" w:cs="Times New Roman"/>
          <w:b w:val="0"/>
          <w:sz w:val="28"/>
          <w:szCs w:val="28"/>
        </w:rPr>
        <w:t xml:space="preserve"> в д. Колон по причине ликвидации последствий чрезвычайной ситуации</w:t>
      </w:r>
    </w:p>
    <w:p w:rsidR="00DE40F7" w:rsidRDefault="0076701B" w:rsidP="0076701B">
      <w:pPr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31C77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6701B" w:rsidRPr="00131C77" w:rsidRDefault="0076701B" w:rsidP="0076701B">
      <w:pPr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31C77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76701B" w:rsidRPr="00131C77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  <w:r w:rsidRPr="00131C77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Временно прекратить движение автомобильного транспорта </w:t>
      </w:r>
    </w:p>
    <w:p w:rsidR="0076701B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автомобильной дороге местного значения:</w:t>
      </w:r>
    </w:p>
    <w:p w:rsidR="0076701B" w:rsidRPr="00131C77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д. Колон по 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Дзержинского района Красноярского края от домов</w:t>
      </w:r>
      <w:r w:rsidR="005F1F26">
        <w:rPr>
          <w:rFonts w:ascii="Times New Roman" w:hAnsi="Times New Roman" w:cs="Times New Roman"/>
          <w:b w:val="0"/>
          <w:sz w:val="28"/>
          <w:szCs w:val="28"/>
        </w:rPr>
        <w:t xml:space="preserve"> № 33, 46</w:t>
      </w:r>
      <w:r w:rsidR="002F6C34">
        <w:rPr>
          <w:rFonts w:ascii="Times New Roman" w:hAnsi="Times New Roman" w:cs="Times New Roman"/>
          <w:b w:val="0"/>
          <w:sz w:val="28"/>
          <w:szCs w:val="28"/>
        </w:rPr>
        <w:t xml:space="preserve">  до домов</w:t>
      </w:r>
      <w:r w:rsidR="00DE40F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F1F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0F7">
        <w:rPr>
          <w:rFonts w:ascii="Times New Roman" w:hAnsi="Times New Roman" w:cs="Times New Roman"/>
          <w:b w:val="0"/>
          <w:sz w:val="28"/>
          <w:szCs w:val="28"/>
        </w:rPr>
        <w:t>1</w:t>
      </w:r>
      <w:r w:rsidR="002F6C34">
        <w:rPr>
          <w:rFonts w:ascii="Times New Roman" w:hAnsi="Times New Roman" w:cs="Times New Roman"/>
          <w:b w:val="0"/>
          <w:sz w:val="28"/>
          <w:szCs w:val="28"/>
        </w:rPr>
        <w:t>9</w:t>
      </w:r>
      <w:r w:rsidR="00DE40F7">
        <w:rPr>
          <w:rFonts w:ascii="Times New Roman" w:hAnsi="Times New Roman" w:cs="Times New Roman"/>
          <w:b w:val="0"/>
          <w:sz w:val="28"/>
          <w:szCs w:val="28"/>
        </w:rPr>
        <w:t>,</w:t>
      </w:r>
      <w:r w:rsidR="002F6C34">
        <w:rPr>
          <w:rFonts w:ascii="Times New Roman" w:hAnsi="Times New Roman" w:cs="Times New Roman"/>
          <w:b w:val="0"/>
          <w:sz w:val="28"/>
          <w:szCs w:val="28"/>
        </w:rPr>
        <w:t>32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701B" w:rsidRPr="00131C77" w:rsidRDefault="00DE40F7" w:rsidP="0076701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F1F26">
        <w:rPr>
          <w:rFonts w:ascii="Times New Roman" w:hAnsi="Times New Roman" w:cs="Times New Roman"/>
          <w:b w:val="0"/>
          <w:sz w:val="28"/>
          <w:szCs w:val="28"/>
        </w:rPr>
        <w:t>2</w:t>
      </w:r>
      <w:r w:rsidR="0076701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сайте администрации в сети Интернет и опубликовать </w:t>
      </w:r>
      <w:r w:rsidR="0076701B">
        <w:rPr>
          <w:rFonts w:ascii="Times New Roman" w:hAnsi="Times New Roman" w:cs="Times New Roman"/>
          <w:b w:val="0"/>
          <w:sz w:val="28"/>
          <w:szCs w:val="28"/>
        </w:rPr>
        <w:t xml:space="preserve"> в печатном издании «Сельские вести»</w:t>
      </w:r>
      <w:r w:rsidR="0076701B" w:rsidRPr="00131C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701B" w:rsidRPr="003C5C42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F1F2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C5C42">
        <w:rPr>
          <w:rFonts w:ascii="Times New Roman" w:hAnsi="Times New Roman" w:cs="Times New Roman"/>
          <w:b w:val="0"/>
          <w:sz w:val="28"/>
          <w:szCs w:val="28"/>
        </w:rPr>
        <w:t>Постановление в</w:t>
      </w:r>
      <w:r>
        <w:rPr>
          <w:rFonts w:ascii="Times New Roman" w:hAnsi="Times New Roman" w:cs="Times New Roman"/>
          <w:b w:val="0"/>
          <w:sz w:val="28"/>
          <w:szCs w:val="28"/>
        </w:rPr>
        <w:t>ступает в силу с момен</w:t>
      </w:r>
      <w:r w:rsidR="00DE40F7">
        <w:rPr>
          <w:rFonts w:ascii="Times New Roman" w:hAnsi="Times New Roman" w:cs="Times New Roman"/>
          <w:b w:val="0"/>
          <w:sz w:val="28"/>
          <w:szCs w:val="28"/>
        </w:rPr>
        <w:t>та его подписания</w:t>
      </w:r>
      <w:r w:rsidRPr="003C5C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701B" w:rsidRPr="003C5C42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DE40F7" w:rsidRDefault="00DE40F7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DE40F7" w:rsidRDefault="00DE40F7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DE40F7" w:rsidRDefault="00DE40F7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DE40F7" w:rsidRDefault="00DE40F7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Default="005F1F26" w:rsidP="0076701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</w:t>
      </w:r>
      <w:r w:rsidR="0076701B" w:rsidRPr="00131C77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 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Е.А. Игнатович</w:t>
      </w:r>
    </w:p>
    <w:p w:rsidR="0076701B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Default="0076701B" w:rsidP="0076701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6701B" w:rsidRDefault="0076701B" w:rsidP="0076701B">
      <w:pPr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Bookman Old Style" w:hAnsi="Bookman Old Style"/>
          <w:b w:val="0"/>
          <w:sz w:val="28"/>
          <w:szCs w:val="28"/>
        </w:rPr>
        <w:tab/>
      </w:r>
    </w:p>
    <w:p w:rsidR="0076701B" w:rsidRDefault="0076701B" w:rsidP="0076701B">
      <w:pPr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Pr="00F32EFF">
        <w:rPr>
          <w:rFonts w:ascii="Times New Roman" w:hAnsi="Times New Roman" w:cs="Times New Roman"/>
          <w:b w:val="0"/>
          <w:sz w:val="20"/>
          <w:szCs w:val="20"/>
        </w:rPr>
        <w:tab/>
      </w:r>
      <w:r w:rsidRPr="00F32EFF">
        <w:rPr>
          <w:rFonts w:ascii="Times New Roman" w:hAnsi="Times New Roman" w:cs="Times New Roman"/>
          <w:b w:val="0"/>
          <w:sz w:val="20"/>
          <w:szCs w:val="20"/>
        </w:rPr>
        <w:tab/>
      </w:r>
      <w:r w:rsidRPr="00F32EFF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76701B" w:rsidRDefault="0076701B" w:rsidP="0076701B">
      <w:pPr>
        <w:rPr>
          <w:rFonts w:ascii="Times New Roman" w:hAnsi="Times New Roman" w:cs="Times New Roman"/>
          <w:b w:val="0"/>
          <w:sz w:val="20"/>
          <w:szCs w:val="20"/>
        </w:rPr>
      </w:pPr>
    </w:p>
    <w:p w:rsidR="0057097B" w:rsidRDefault="0057097B"/>
    <w:sectPr w:rsidR="0057097B" w:rsidSect="0057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1B"/>
    <w:rsid w:val="000269FC"/>
    <w:rsid w:val="002F6C34"/>
    <w:rsid w:val="0057097B"/>
    <w:rsid w:val="005F1F26"/>
    <w:rsid w:val="0076701B"/>
    <w:rsid w:val="00784C77"/>
    <w:rsid w:val="00DE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1B"/>
    <w:pPr>
      <w:spacing w:after="0" w:line="240" w:lineRule="auto"/>
    </w:pPr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2023-03-31T02:24:00Z</cp:lastPrinted>
  <dcterms:created xsi:type="dcterms:W3CDTF">2023-03-31T04:31:00Z</dcterms:created>
  <dcterms:modified xsi:type="dcterms:W3CDTF">2023-03-31T04:31:00Z</dcterms:modified>
</cp:coreProperties>
</file>